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BF" w:rsidRPr="006174BF" w:rsidRDefault="006174BF" w:rsidP="006174BF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56646B"/>
          <w:sz w:val="30"/>
          <w:szCs w:val="30"/>
          <w:lang w:eastAsia="pt-BR"/>
        </w:rPr>
      </w:pPr>
      <w:r w:rsidRPr="006174BF">
        <w:rPr>
          <w:rFonts w:ascii="Helvetica" w:eastAsia="Times New Roman" w:hAnsi="Helvetica" w:cs="Helvetica"/>
          <w:b/>
          <w:bCs/>
          <w:color w:val="56646B"/>
          <w:sz w:val="30"/>
          <w:szCs w:val="30"/>
          <w:lang w:eastAsia="pt-BR"/>
        </w:rPr>
        <w:t>O que é TCC?</w:t>
      </w:r>
    </w:p>
    <w:p w:rsidR="006174BF" w:rsidRPr="006174BF" w:rsidRDefault="006174BF" w:rsidP="006174B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646B"/>
          <w:sz w:val="24"/>
          <w:szCs w:val="24"/>
          <w:lang w:eastAsia="pt-BR"/>
        </w:rPr>
      </w:pPr>
      <w:r w:rsidRPr="006174BF">
        <w:rPr>
          <w:rFonts w:ascii="Helvetica" w:eastAsia="Times New Roman" w:hAnsi="Helvetica" w:cs="Helvetica"/>
          <w:color w:val="56646B"/>
          <w:sz w:val="24"/>
          <w:szCs w:val="24"/>
          <w:lang w:eastAsia="pt-BR"/>
        </w:rPr>
        <w:t>O TCC é uma atividade acadêmica-científica obrigatória para todos os estudantes de um curso superior que estão nos estágios finais de formação. Tal material é utilizado como avaliação final para que o estudante possa obter seu tão sonhado diploma universitário. Nele, consta a análise profunda de um tema relacionado ao curso graduado, com pesquisas, apontamento de problemática, diagnóstico e planos de ação propostos pelo aluno.</w:t>
      </w:r>
    </w:p>
    <w:p w:rsidR="006174BF" w:rsidRPr="006174BF" w:rsidRDefault="006174BF" w:rsidP="006174B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646B"/>
          <w:sz w:val="24"/>
          <w:szCs w:val="24"/>
          <w:lang w:eastAsia="pt-BR"/>
        </w:rPr>
      </w:pPr>
      <w:r w:rsidRPr="006174BF">
        <w:rPr>
          <w:rFonts w:ascii="Helvetica" w:eastAsia="Times New Roman" w:hAnsi="Helvetica" w:cs="Helvetica"/>
          <w:color w:val="56646B"/>
          <w:sz w:val="24"/>
          <w:szCs w:val="24"/>
          <w:lang w:eastAsia="pt-BR"/>
        </w:rPr>
        <w:t>Desenvolvido sob a orientação de um professor integrante do corpo docente da universidade, o TCC passa por uma banca examinadora, composta por professores e profissionais convidados, que estudará toda a defesa do trabalho feita pelo estudante e decidirá a nota final.</w:t>
      </w:r>
    </w:p>
    <w:p w:rsidR="006174BF" w:rsidRPr="006174BF" w:rsidRDefault="006174BF" w:rsidP="006174B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646B"/>
          <w:sz w:val="24"/>
          <w:szCs w:val="24"/>
          <w:lang w:eastAsia="pt-BR"/>
        </w:rPr>
      </w:pPr>
      <w:r w:rsidRPr="006174BF">
        <w:rPr>
          <w:rFonts w:ascii="Helvetica" w:eastAsia="Times New Roman" w:hAnsi="Helvetica" w:cs="Helvetica"/>
          <w:color w:val="56646B"/>
          <w:sz w:val="24"/>
          <w:szCs w:val="24"/>
          <w:lang w:eastAsia="pt-BR"/>
        </w:rPr>
        <w:t>O formato do TCC pode variar de acordo com a instituição de ensino, algumas aceitam trabalhos e pesquisas em grupo, outras priorizam artigos científicos e monografias. No entanto, apesar de cada universidade contar com uma particularidade nas exigências, o que todas precisam seguir obrigatoriamente nos trabalhos finais são as normas estabelecidas pela ABNT (Associação Brasileira de Normas Técnicas).</w:t>
      </w:r>
    </w:p>
    <w:p w:rsidR="006174BF" w:rsidRPr="006174BF" w:rsidRDefault="006174BF" w:rsidP="006174BF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56646B"/>
          <w:sz w:val="30"/>
          <w:szCs w:val="30"/>
          <w:lang w:eastAsia="pt-BR"/>
        </w:rPr>
      </w:pPr>
      <w:r w:rsidRPr="006174BF">
        <w:rPr>
          <w:rFonts w:ascii="Helvetica" w:eastAsia="Times New Roman" w:hAnsi="Helvetica" w:cs="Helvetica"/>
          <w:b/>
          <w:bCs/>
          <w:color w:val="56646B"/>
          <w:sz w:val="30"/>
          <w:szCs w:val="30"/>
          <w:lang w:eastAsia="pt-BR"/>
        </w:rPr>
        <w:t>Qual significado da sigla?</w:t>
      </w:r>
    </w:p>
    <w:p w:rsidR="006174BF" w:rsidRPr="006174BF" w:rsidRDefault="006174BF" w:rsidP="006174B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646B"/>
          <w:sz w:val="24"/>
          <w:szCs w:val="24"/>
          <w:lang w:eastAsia="pt-BR"/>
        </w:rPr>
      </w:pPr>
      <w:r w:rsidRPr="006174BF">
        <w:rPr>
          <w:rFonts w:ascii="Helvetica" w:eastAsia="Times New Roman" w:hAnsi="Helvetica" w:cs="Helvetica"/>
          <w:color w:val="56646B"/>
          <w:sz w:val="24"/>
          <w:szCs w:val="24"/>
          <w:lang w:eastAsia="pt-BR"/>
        </w:rPr>
        <w:t>TCC significa </w:t>
      </w:r>
      <w:r w:rsidRPr="006174BF">
        <w:rPr>
          <w:rFonts w:ascii="Helvetica" w:eastAsia="Times New Roman" w:hAnsi="Helvetica" w:cs="Helvetica"/>
          <w:b/>
          <w:bCs/>
          <w:color w:val="56646B"/>
          <w:sz w:val="24"/>
          <w:szCs w:val="24"/>
          <w:lang w:eastAsia="pt-BR"/>
        </w:rPr>
        <w:t>Trabalho de Conclusão de Curso</w:t>
      </w:r>
      <w:r w:rsidRPr="006174BF">
        <w:rPr>
          <w:rFonts w:ascii="Helvetica" w:eastAsia="Times New Roman" w:hAnsi="Helvetica" w:cs="Helvetica"/>
          <w:color w:val="56646B"/>
          <w:sz w:val="24"/>
          <w:szCs w:val="24"/>
          <w:lang w:eastAsia="pt-BR"/>
        </w:rPr>
        <w:t> e pode ser caracterizado com um projeto de monografia, artigo, pesquisa ou qualquer material que tem como finalidade ser um instrumento avaliativo para a formação no ensino superior.</w:t>
      </w:r>
    </w:p>
    <w:p w:rsidR="006174BF" w:rsidRPr="006174BF" w:rsidRDefault="006174BF" w:rsidP="006174BF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56646B"/>
          <w:sz w:val="30"/>
          <w:szCs w:val="30"/>
          <w:lang w:eastAsia="pt-BR"/>
        </w:rPr>
      </w:pPr>
      <w:r w:rsidRPr="006174BF">
        <w:rPr>
          <w:rFonts w:ascii="Helvetica" w:eastAsia="Times New Roman" w:hAnsi="Helvetica" w:cs="Helvetica"/>
          <w:b/>
          <w:bCs/>
          <w:color w:val="56646B"/>
          <w:sz w:val="30"/>
          <w:szCs w:val="30"/>
          <w:lang w:eastAsia="pt-BR"/>
        </w:rPr>
        <w:t>Quem inventou?</w:t>
      </w:r>
    </w:p>
    <w:p w:rsidR="006174BF" w:rsidRPr="006174BF" w:rsidRDefault="006174BF" w:rsidP="006174B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646B"/>
          <w:sz w:val="24"/>
          <w:szCs w:val="24"/>
          <w:lang w:eastAsia="pt-BR"/>
        </w:rPr>
      </w:pPr>
      <w:r w:rsidRPr="006174BF">
        <w:rPr>
          <w:rFonts w:ascii="Helvetica" w:eastAsia="Times New Roman" w:hAnsi="Helvetica" w:cs="Helvetica"/>
          <w:color w:val="56646B"/>
          <w:sz w:val="24"/>
          <w:szCs w:val="24"/>
          <w:lang w:eastAsia="pt-BR"/>
        </w:rPr>
        <w:t>Não existe um registro claro de onde e quando surgiu o TCC como material exigido nas grades curriculares da formação superior, mas alguns registros dizem que o primeiro trabalho identificado com tal nomenclatura foi uma monografia idealizada no ano de 1983, na Universidade de Franca.</w:t>
      </w:r>
    </w:p>
    <w:p w:rsidR="006174BF" w:rsidRPr="006174BF" w:rsidRDefault="006174BF" w:rsidP="006174BF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56646B"/>
          <w:sz w:val="30"/>
          <w:szCs w:val="30"/>
          <w:lang w:eastAsia="pt-BR"/>
        </w:rPr>
      </w:pPr>
      <w:r w:rsidRPr="006174BF">
        <w:rPr>
          <w:rFonts w:ascii="Helvetica" w:eastAsia="Times New Roman" w:hAnsi="Helvetica" w:cs="Helvetica"/>
          <w:b/>
          <w:bCs/>
          <w:color w:val="56646B"/>
          <w:sz w:val="30"/>
          <w:szCs w:val="30"/>
          <w:lang w:eastAsia="pt-BR"/>
        </w:rPr>
        <w:t>Quem pode fazer TCC?</w:t>
      </w:r>
    </w:p>
    <w:p w:rsidR="006174BF" w:rsidRPr="006174BF" w:rsidRDefault="006174BF" w:rsidP="006174B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646B"/>
          <w:sz w:val="24"/>
          <w:szCs w:val="24"/>
          <w:lang w:eastAsia="pt-BR"/>
        </w:rPr>
      </w:pPr>
      <w:r w:rsidRPr="006174BF">
        <w:rPr>
          <w:rFonts w:ascii="Helvetica" w:eastAsia="Times New Roman" w:hAnsi="Helvetica" w:cs="Helvetica"/>
          <w:color w:val="56646B"/>
          <w:sz w:val="24"/>
          <w:szCs w:val="24"/>
          <w:lang w:eastAsia="pt-BR"/>
        </w:rPr>
        <w:t>É um trabalho dedicado exclusivamente aos estudantes que estão matriculados em um curso de nível superior. Normalmente, o universitário começa a se preocupar com o desenvolvimento de seu TCC nos últimos semestres da graduação, onde um professor é indicado como orientador para a auxiliar na criação do material.</w:t>
      </w:r>
    </w:p>
    <w:p w:rsidR="006174BF" w:rsidRPr="006174BF" w:rsidRDefault="006174BF" w:rsidP="006174B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646B"/>
          <w:sz w:val="24"/>
          <w:szCs w:val="24"/>
          <w:lang w:eastAsia="pt-BR"/>
        </w:rPr>
      </w:pPr>
      <w:r w:rsidRPr="006174BF">
        <w:rPr>
          <w:rFonts w:ascii="Helvetica" w:eastAsia="Times New Roman" w:hAnsi="Helvetica" w:cs="Helvetica"/>
          <w:color w:val="56646B"/>
          <w:sz w:val="24"/>
          <w:szCs w:val="24"/>
          <w:lang w:eastAsia="pt-BR"/>
        </w:rPr>
        <w:t>Vale ressaltar que um TCC pode ser desenvolvido em grupo ou individualmente, tudo depende do desejo do aluno ou das exigências da universidade.</w:t>
      </w:r>
    </w:p>
    <w:p w:rsidR="006174BF" w:rsidRPr="006174BF" w:rsidRDefault="006174BF" w:rsidP="006174BF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56646B"/>
          <w:sz w:val="30"/>
          <w:szCs w:val="30"/>
          <w:lang w:eastAsia="pt-BR"/>
        </w:rPr>
      </w:pPr>
      <w:r w:rsidRPr="006174BF">
        <w:rPr>
          <w:rFonts w:ascii="Helvetica" w:eastAsia="Times New Roman" w:hAnsi="Helvetica" w:cs="Helvetica"/>
          <w:b/>
          <w:bCs/>
          <w:color w:val="56646B"/>
          <w:sz w:val="30"/>
          <w:szCs w:val="30"/>
          <w:lang w:eastAsia="pt-BR"/>
        </w:rPr>
        <w:t>O TCC é obrigatório?</w:t>
      </w:r>
    </w:p>
    <w:p w:rsidR="006174BF" w:rsidRPr="006174BF" w:rsidRDefault="006174BF" w:rsidP="006174B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646B"/>
          <w:sz w:val="24"/>
          <w:szCs w:val="24"/>
          <w:lang w:eastAsia="pt-BR"/>
        </w:rPr>
      </w:pPr>
      <w:r w:rsidRPr="006174BF">
        <w:rPr>
          <w:rFonts w:ascii="Helvetica" w:eastAsia="Times New Roman" w:hAnsi="Helvetica" w:cs="Helvetica"/>
          <w:color w:val="56646B"/>
          <w:sz w:val="24"/>
          <w:szCs w:val="24"/>
          <w:lang w:eastAsia="pt-BR"/>
        </w:rPr>
        <w:t xml:space="preserve">De acordo com o Conselho Nacional de Educação (CNE), órgão regulamentador das diretrizes direcionadas à educação no país, no Parecer CNE/CES 146/2002: “No conjunto das Diretrizes Curriculares Nacionais e das Diretrizes Curriculares Gerais dos Cursos de Graduação, a Monografia/Trabalho de Conclusão de Curso vêm sendo concebidos ora como um conteúdo curricular opcional, ora como obrigatório. Nos cursos objeto do </w:t>
      </w:r>
      <w:r w:rsidRPr="006174BF">
        <w:rPr>
          <w:rFonts w:ascii="Helvetica" w:eastAsia="Times New Roman" w:hAnsi="Helvetica" w:cs="Helvetica"/>
          <w:color w:val="56646B"/>
          <w:sz w:val="24"/>
          <w:szCs w:val="24"/>
          <w:lang w:eastAsia="pt-BR"/>
        </w:rPr>
        <w:lastRenderedPageBreak/>
        <w:t>presente Parecer, a Monografia se insere no eixo dos conteúdos curriculares opcionais, cuja adequação aos currículos e aos cursos ficará a cargo de cada Instituição que assim optar, por seus colegiados superiores acadêmicos.”.</w:t>
      </w:r>
    </w:p>
    <w:p w:rsidR="006174BF" w:rsidRPr="006174BF" w:rsidRDefault="006174BF" w:rsidP="006174B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56646B"/>
          <w:sz w:val="24"/>
          <w:szCs w:val="24"/>
          <w:lang w:eastAsia="pt-BR"/>
        </w:rPr>
      </w:pPr>
      <w:r w:rsidRPr="006174BF">
        <w:rPr>
          <w:rFonts w:ascii="Helvetica" w:eastAsia="Times New Roman" w:hAnsi="Helvetica" w:cs="Helvetica"/>
          <w:color w:val="56646B"/>
          <w:sz w:val="24"/>
          <w:szCs w:val="24"/>
          <w:lang w:eastAsia="pt-BR"/>
        </w:rPr>
        <w:t>Diante disso, entende-se que a entrega do TCC é optativa e vai de acordo com as decisões impostas pela universidade. Caberá a cada instituição julgar a importância do trabalho para a formação do estudante, no entanto, como vemos no setor da educação há muitas décadas, boa parte – ou a maioria – impõe o desenvolvimento do TCC como fundamental e obrigatório para completar a graduação.</w:t>
      </w:r>
    </w:p>
    <w:p w:rsidR="00016C00" w:rsidRDefault="00016C00">
      <w:bookmarkStart w:id="0" w:name="_GoBack"/>
      <w:bookmarkEnd w:id="0"/>
    </w:p>
    <w:sectPr w:rsidR="00016C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BF"/>
    <w:rsid w:val="00016C00"/>
    <w:rsid w:val="0061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772F1-8923-4450-B80D-B9C4F0C2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17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17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174B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174B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1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7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1</cp:revision>
  <dcterms:created xsi:type="dcterms:W3CDTF">2020-11-27T20:10:00Z</dcterms:created>
  <dcterms:modified xsi:type="dcterms:W3CDTF">2020-11-27T20:12:00Z</dcterms:modified>
</cp:coreProperties>
</file>